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spacing w:before="1"/>
        <w:ind w:left="18" w:leftChars="0" w:right="-213" w:rightChars="-97" w:hanging="18" w:hangingChars="8"/>
        <w:rPr>
          <w:sz w:val="22"/>
          <w:szCs w:val="22"/>
        </w:rPr>
      </w:pPr>
    </w:p>
    <w:p>
      <w:pPr>
        <w:pStyle w:val="2"/>
        <w:spacing w:before="1"/>
        <w:rPr>
          <w:sz w:val="22"/>
          <w:szCs w:val="22"/>
        </w:rPr>
      </w:pPr>
      <w:r>
        <w:rPr>
          <w:rFonts w:ascii="Cambria" w:hAnsi="Cambria"/>
          <w:kern w:val="32"/>
          <w:sz w:val="28"/>
          <w:szCs w:val="28"/>
          <w:lang w:val="en-US" w:eastAsia="en-US"/>
        </w:rPr>
        <w:drawing>
          <wp:inline distT="0" distB="0" distL="0" distR="0">
            <wp:extent cx="5486400" cy="1282700"/>
            <wp:effectExtent l="0" t="0" r="0" b="12700"/>
            <wp:docPr id="2" name="Picture 3" descr="Description: E:\Desktop\PDU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Description: E:\Desktop\PDU Letterhe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"/>
        <w:rPr>
          <w:sz w:val="22"/>
          <w:szCs w:val="22"/>
        </w:rPr>
      </w:pPr>
      <w:r>
        <w:rPr>
          <w:sz w:val="22"/>
          <w:szCs w:val="22"/>
        </w:rPr>
        <w:t>INVITATION 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BIDS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 ICT</w:t>
      </w:r>
      <w:r>
        <w:rPr>
          <w:rFonts w:hint="default"/>
          <w:sz w:val="22"/>
          <w:szCs w:val="22"/>
          <w:lang w:val="en-US"/>
        </w:rPr>
        <w:t xml:space="preserve"> EQUIPMENT</w:t>
      </w:r>
      <w:r>
        <w:rPr>
          <w:sz w:val="22"/>
          <w:szCs w:val="22"/>
        </w:rPr>
        <w:t xml:space="preserve"> , </w:t>
      </w:r>
      <w:r>
        <w:rPr>
          <w:bCs w:val="0"/>
          <w:sz w:val="22"/>
          <w:szCs w:val="22"/>
        </w:rPr>
        <w:t>TV SETS,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MOTOR VEHICLES, METALLIC </w:t>
      </w:r>
      <w:r>
        <w:rPr>
          <w:bCs w:val="0"/>
          <w:sz w:val="22"/>
          <w:szCs w:val="22"/>
        </w:rPr>
        <w:t>FURNITURE</w:t>
      </w:r>
      <w:r>
        <w:rPr>
          <w:b w:val="0"/>
          <w:sz w:val="22"/>
          <w:szCs w:val="22"/>
        </w:rPr>
        <w:t xml:space="preserve">, </w:t>
      </w:r>
      <w:r>
        <w:rPr>
          <w:sz w:val="22"/>
          <w:szCs w:val="22"/>
        </w:rPr>
        <w:t>WOODEN FURNITURE AND METALLIC BEDS UNDER 36 LOTS BY PUBLIC BIDDING.</w:t>
      </w:r>
    </w:p>
    <w:p>
      <w:pPr>
        <w:pStyle w:val="5"/>
        <w:spacing w:before="62"/>
        <w:ind w:left="318"/>
        <w:jc w:val="both"/>
        <w:rPr>
          <w:b/>
          <w:sz w:val="22"/>
          <w:szCs w:val="22"/>
        </w:rPr>
      </w:pPr>
      <w:r>
        <w:rPr>
          <w:spacing w:val="-2"/>
          <w:sz w:val="22"/>
          <w:szCs w:val="22"/>
        </w:rPr>
        <w:t>Disposal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Reference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number. </w:t>
      </w:r>
      <w:r>
        <w:rPr>
          <w:b/>
          <w:spacing w:val="-2"/>
          <w:sz w:val="22"/>
          <w:szCs w:val="22"/>
        </w:rPr>
        <w:t>MUBS/23-24/00001</w:t>
      </w:r>
    </w:p>
    <w:p>
      <w:pPr>
        <w:spacing w:before="72" w:line="249" w:lineRule="auto"/>
        <w:ind w:left="318" w:right="310"/>
        <w:jc w:val="both"/>
        <w:rPr>
          <w:spacing w:val="-13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b/>
          <w:spacing w:val="-1"/>
        </w:rPr>
        <w:t>Makerere University Business School</w:t>
      </w:r>
      <w:r>
        <w:rPr>
          <w:b/>
          <w:spacing w:val="-13"/>
        </w:rPr>
        <w:t xml:space="preserve"> </w:t>
      </w:r>
      <w:r>
        <w:rPr>
          <w:spacing w:val="-1"/>
        </w:rPr>
        <w:t>intends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sell</w:t>
      </w:r>
      <w:r>
        <w:rPr>
          <w:spacing w:val="-13"/>
        </w:rPr>
        <w:t xml:space="preserve"> </w:t>
      </w:r>
      <w:r>
        <w:rPr>
          <w:b/>
          <w:spacing w:val="-1"/>
        </w:rPr>
        <w:t>ICT</w:t>
      </w:r>
      <w:r>
        <w:rPr>
          <w:rFonts w:hint="default"/>
          <w:b/>
          <w:spacing w:val="-1"/>
          <w:lang w:val="en-US"/>
        </w:rPr>
        <w:t xml:space="preserve"> Equipment</w:t>
      </w:r>
      <w:r>
        <w:rPr>
          <w:b/>
          <w:spacing w:val="-1"/>
        </w:rPr>
        <w:t>, Tv Sets, Motor Vehicles, metallic furniture, wooden furniture and metallic beds under 36 lots</w:t>
      </w:r>
      <w:r>
        <w:rPr>
          <w:spacing w:val="-1"/>
        </w:rPr>
        <w:t>.</w:t>
      </w:r>
      <w:r>
        <w:rPr>
          <w:spacing w:val="-13"/>
        </w:rPr>
        <w:t xml:space="preserve"> </w:t>
      </w:r>
    </w:p>
    <w:p>
      <w:pPr>
        <w:spacing w:before="72" w:line="249" w:lineRule="auto"/>
        <w:ind w:left="318" w:right="310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b/>
          <w:spacing w:val="-1"/>
        </w:rPr>
        <w:t>ICT</w:t>
      </w:r>
      <w:r>
        <w:rPr>
          <w:rFonts w:hint="default"/>
          <w:b/>
          <w:spacing w:val="-1"/>
          <w:lang w:val="en-US"/>
        </w:rPr>
        <w:t xml:space="preserve"> Equipment</w:t>
      </w:r>
      <w:r>
        <w:rPr>
          <w:b/>
          <w:spacing w:val="-1"/>
        </w:rPr>
        <w:t>, Tv Sets, Motor Vehicles, metallic furniture, wooden furniture and metallic beds</w:t>
      </w:r>
      <w:r>
        <w:rPr>
          <w:b/>
          <w:spacing w:val="-13"/>
        </w:rPr>
        <w:t xml:space="preserve"> under 36 lots in the Bid document, </w:t>
      </w:r>
      <w:r>
        <w:t>are</w:t>
      </w:r>
      <w:r>
        <w:rPr>
          <w:spacing w:val="-14"/>
        </w:rPr>
        <w:t xml:space="preserve"> </w:t>
      </w:r>
      <w:r>
        <w:t>sold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“as</w:t>
      </w:r>
      <w:r>
        <w:rPr>
          <w:spacing w:val="-13"/>
        </w:rPr>
        <w:t xml:space="preserve"> </w:t>
      </w:r>
      <w:r>
        <w:t>is,</w:t>
      </w:r>
      <w:r>
        <w:rPr>
          <w:spacing w:val="-13"/>
        </w:rPr>
        <w:t xml:space="preserve"> </w:t>
      </w:r>
      <w:r>
        <w:t>where</w:t>
      </w:r>
      <w:r>
        <w:rPr>
          <w:spacing w:val="-13"/>
        </w:rPr>
        <w:t xml:space="preserve"> </w:t>
      </w:r>
      <w:r>
        <w:t>is”</w:t>
      </w:r>
      <w:r>
        <w:rPr>
          <w:spacing w:val="-13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  <w:spacing w:val="-3"/>
        </w:rPr>
        <w:t xml:space="preserve">Makerere University Business School </w:t>
      </w:r>
      <w:r>
        <w:rPr>
          <w:b/>
          <w:spacing w:val="-2"/>
        </w:rPr>
        <w:t>will</w:t>
      </w:r>
      <w:r>
        <w:rPr>
          <w:spacing w:val="-2"/>
        </w:rPr>
        <w:t xml:space="preserve"> have no further liability after sale.</w:t>
      </w:r>
      <w:r>
        <w:rPr>
          <w:spacing w:val="-1"/>
        </w:rPr>
        <w:t xml:space="preserve"> </w:t>
      </w:r>
    </w:p>
    <w:p>
      <w:pPr>
        <w:spacing w:before="64" w:line="252" w:lineRule="auto"/>
        <w:ind w:left="318" w:right="310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b/>
          <w:spacing w:val="-1"/>
        </w:rPr>
        <w:t>Makerere University Business School</w:t>
      </w:r>
      <w:r>
        <w:rPr>
          <w:b/>
          <w:spacing w:val="-13"/>
        </w:rPr>
        <w:t xml:space="preserve"> </w:t>
      </w:r>
      <w:r>
        <w:rPr>
          <w:spacing w:val="-1"/>
        </w:rPr>
        <w:t>now</w:t>
      </w:r>
      <w:r>
        <w:rPr>
          <w:spacing w:val="-14"/>
        </w:rPr>
        <w:t xml:space="preserve"> </w:t>
      </w:r>
      <w:r>
        <w:rPr>
          <w:spacing w:val="-1"/>
        </w:rPr>
        <w:t>invites</w:t>
      </w:r>
      <w:r>
        <w:rPr>
          <w:spacing w:val="-13"/>
        </w:rPr>
        <w:t xml:space="preserve"> </w:t>
      </w:r>
      <w:r>
        <w:rPr>
          <w:spacing w:val="-1"/>
        </w:rPr>
        <w:t>sealed</w:t>
      </w:r>
      <w:r>
        <w:rPr>
          <w:spacing w:val="-13"/>
        </w:rPr>
        <w:t xml:space="preserve"> </w:t>
      </w:r>
      <w:r>
        <w:rPr>
          <w:spacing w:val="-1"/>
        </w:rPr>
        <w:t>bids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 xml:space="preserve">purchase </w:t>
      </w:r>
      <w:r>
        <w:rPr>
          <w:spacing w:val="-57"/>
        </w:rPr>
        <w:t xml:space="preserve">  </w:t>
      </w:r>
      <w:r>
        <w:t>of</w:t>
      </w:r>
      <w:r>
        <w:rPr>
          <w:spacing w:val="-8"/>
        </w:rPr>
        <w:t xml:space="preserve"> </w:t>
      </w:r>
      <w:bookmarkStart w:id="0" w:name="_Hlk147214614"/>
      <w:r>
        <w:rPr>
          <w:b/>
        </w:rPr>
        <w:t>ICT</w:t>
      </w:r>
      <w:r>
        <w:rPr>
          <w:rFonts w:hint="default"/>
          <w:b/>
          <w:lang w:val="en-US"/>
        </w:rPr>
        <w:t xml:space="preserve"> Equipment,</w:t>
      </w:r>
      <w:r>
        <w:rPr>
          <w:b/>
        </w:rPr>
        <w:t xml:space="preserve"> Tv sets, Motor Vehicles, metallic furniture, wooden furniture and metallic beds as lotted</w:t>
      </w:r>
      <w:r>
        <w:t>.</w:t>
      </w:r>
      <w:bookmarkEnd w:id="0"/>
      <w:r>
        <w:rPr>
          <w:vertAlign w:val="superscript"/>
        </w:rPr>
        <w:t>1</w:t>
      </w:r>
    </w:p>
    <w:p>
      <w:pPr>
        <w:pStyle w:val="5"/>
        <w:spacing w:before="52" w:line="249" w:lineRule="auto"/>
        <w:ind w:left="318"/>
        <w:jc w:val="both"/>
        <w:rPr>
          <w:b/>
          <w:sz w:val="22"/>
          <w:szCs w:val="22"/>
        </w:rPr>
      </w:pPr>
      <w:r>
        <w:rPr>
          <w:spacing w:val="-2"/>
          <w:sz w:val="22"/>
          <w:szCs w:val="22"/>
        </w:rPr>
        <w:t xml:space="preserve">Bidding will be conducted in accordance </w:t>
      </w:r>
      <w:r>
        <w:rPr>
          <w:spacing w:val="-1"/>
          <w:sz w:val="22"/>
          <w:szCs w:val="22"/>
        </w:rPr>
        <w:t>with the Public Procurement and Disposal of Public</w:t>
      </w:r>
      <w:r>
        <w:rPr>
          <w:spacing w:val="-5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Assets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Act,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2003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Government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Uganda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is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open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bidders.</w:t>
      </w:r>
      <w:r>
        <w:rPr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>Any individual or company qualifies to bid only after purchasing a copy of the bid document.</w:t>
      </w:r>
    </w:p>
    <w:p>
      <w:pPr>
        <w:spacing w:before="63" w:line="249" w:lineRule="auto"/>
        <w:ind w:left="318" w:right="1064"/>
        <w:jc w:val="both"/>
      </w:pPr>
      <w:r>
        <w:rPr>
          <w:spacing w:val="-3"/>
        </w:rPr>
        <w:t xml:space="preserve">Interested bidders may inspect the </w:t>
      </w:r>
      <w:r>
        <w:rPr>
          <w:b/>
          <w:spacing w:val="-3"/>
        </w:rPr>
        <w:t>ICT</w:t>
      </w:r>
      <w:r>
        <w:rPr>
          <w:rFonts w:hint="default"/>
          <w:b/>
          <w:spacing w:val="-3"/>
          <w:lang w:val="en-US"/>
        </w:rPr>
        <w:t xml:space="preserve"> Equipment</w:t>
      </w:r>
      <w:r>
        <w:rPr>
          <w:b/>
          <w:spacing w:val="-3"/>
        </w:rPr>
        <w:t xml:space="preserve">, Tv sets, Motor Vehicles, metallic furniture, wooden furniture and metallic beds </w:t>
      </w:r>
      <w:r>
        <w:rPr>
          <w:spacing w:val="-2"/>
        </w:rPr>
        <w:t xml:space="preserve">at </w:t>
      </w:r>
      <w:r>
        <w:rPr>
          <w:b/>
          <w:spacing w:val="-2"/>
        </w:rPr>
        <w:t>Makerere University Business School, Plot 21A Port bell road</w:t>
      </w:r>
      <w:r>
        <w:rPr>
          <w:b/>
          <w:spacing w:val="-6"/>
        </w:rPr>
        <w:t xml:space="preserve"> </w:t>
      </w:r>
      <w:r>
        <w:rPr>
          <w:spacing w:val="-3"/>
        </w:rPr>
        <w:t>from</w:t>
      </w:r>
      <w:r>
        <w:rPr>
          <w:b/>
          <w:spacing w:val="-3"/>
        </w:rPr>
        <w:t xml:space="preserve"> November </w:t>
      </w:r>
      <w:r>
        <w:rPr>
          <w:rFonts w:hint="default"/>
          <w:b/>
          <w:spacing w:val="-3"/>
          <w:lang w:val="en-US"/>
        </w:rPr>
        <w:t>9</w:t>
      </w:r>
      <w:r>
        <w:rPr>
          <w:b/>
          <w:spacing w:val="-3"/>
        </w:rPr>
        <w:t>th-2</w:t>
      </w:r>
      <w:r>
        <w:rPr>
          <w:rFonts w:hint="default"/>
          <w:b/>
          <w:spacing w:val="-3"/>
          <w:lang w:val="en-US"/>
        </w:rPr>
        <w:t>9</w:t>
      </w:r>
      <w:r>
        <w:rPr>
          <w:b/>
          <w:spacing w:val="-3"/>
        </w:rPr>
        <w:t>th, 2023</w:t>
      </w:r>
      <w:r>
        <w:rPr>
          <w:b/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4"/>
        </w:rPr>
        <w:t xml:space="preserve"> </w:t>
      </w:r>
      <w:r>
        <w:rPr>
          <w:b/>
          <w:spacing w:val="-2"/>
        </w:rPr>
        <w:t>0800hrs to 1700hrs, from Monday to Friday (working days) only</w:t>
      </w:r>
      <w:r>
        <w:rPr>
          <w:spacing w:val="-2"/>
        </w:rPr>
        <w:t>.</w:t>
      </w:r>
      <w:r>
        <w:rPr>
          <w:spacing w:val="-29"/>
        </w:rPr>
        <w:t xml:space="preserve"> </w:t>
      </w:r>
      <w:r>
        <w:rPr>
          <w:spacing w:val="-2"/>
          <w:vertAlign w:val="superscript"/>
        </w:rPr>
        <w:t>3</w:t>
      </w:r>
    </w:p>
    <w:p>
      <w:pPr>
        <w:spacing w:before="62" w:line="249" w:lineRule="auto"/>
        <w:ind w:left="318" w:right="1129"/>
        <w:jc w:val="both"/>
      </w:pPr>
      <w:r>
        <w:rPr>
          <w:spacing w:val="-3"/>
        </w:rPr>
        <w:t xml:space="preserve">Interested bidders may obtain further information from </w:t>
      </w:r>
      <w:r>
        <w:rPr>
          <w:b/>
          <w:spacing w:val="-3"/>
        </w:rPr>
        <w:t xml:space="preserve">Makerere University Business School,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inspect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bidding</w:t>
      </w:r>
      <w:r>
        <w:rPr>
          <w:spacing w:val="-13"/>
        </w:rPr>
        <w:t xml:space="preserve"> </w:t>
      </w:r>
      <w:r>
        <w:rPr>
          <w:spacing w:val="-2"/>
        </w:rPr>
        <w:t>documents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address</w:t>
      </w:r>
      <w:r>
        <w:rPr>
          <w:spacing w:val="-11"/>
        </w:rPr>
        <w:t xml:space="preserve"> </w:t>
      </w:r>
      <w:r>
        <w:rPr>
          <w:spacing w:val="-1"/>
        </w:rPr>
        <w:t>given</w:t>
      </w:r>
      <w:r>
        <w:rPr>
          <w:spacing w:val="-10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b/>
        </w:rPr>
        <w:t>0800hrs to 1700hrs</w:t>
      </w:r>
      <w:r>
        <w:rPr>
          <w:b/>
          <w:spacing w:val="-30"/>
        </w:rPr>
        <w:t xml:space="preserve"> </w:t>
      </w:r>
      <w:r>
        <w:rPr>
          <w:vertAlign w:val="superscript"/>
        </w:rPr>
        <w:t>4</w:t>
      </w:r>
      <w:r>
        <w:t>.</w:t>
      </w:r>
    </w:p>
    <w:p>
      <w:pPr>
        <w:spacing w:line="249" w:lineRule="auto"/>
        <w:ind w:left="318" w:right="310"/>
        <w:jc w:val="both"/>
        <w:rPr>
          <w:b/>
        </w:rPr>
      </w:pPr>
      <w:r>
        <w:rPr>
          <w:spacing w:val="-3"/>
        </w:rPr>
        <w:t xml:space="preserve">The Bidding Documents </w:t>
      </w:r>
      <w:r>
        <w:rPr>
          <w:spacing w:val="-2"/>
        </w:rPr>
        <w:t xml:space="preserve">in </w:t>
      </w:r>
      <w:r>
        <w:rPr>
          <w:b/>
          <w:spacing w:val="-2"/>
        </w:rPr>
        <w:t xml:space="preserve">English </w:t>
      </w:r>
      <w:r>
        <w:rPr>
          <w:spacing w:val="-2"/>
        </w:rPr>
        <w:t>may be purchased by interested bidders on the</w:t>
      </w:r>
      <w:r>
        <w:rPr>
          <w:spacing w:val="-1"/>
        </w:rPr>
        <w:t xml:space="preserve"> </w:t>
      </w:r>
      <w:r>
        <w:t xml:space="preserve">submission of a written application to the address below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upon</w:t>
      </w:r>
      <w:r>
        <w:rPr>
          <w:spacing w:val="-12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non-refundable</w:t>
      </w:r>
      <w:r>
        <w:rPr>
          <w:spacing w:val="-13"/>
        </w:rPr>
        <w:t xml:space="preserve"> </w:t>
      </w:r>
      <w:r>
        <w:rPr>
          <w:spacing w:val="-1"/>
        </w:rPr>
        <w:t>fee</w:t>
      </w:r>
      <w:r>
        <w:rPr>
          <w:spacing w:val="-1"/>
          <w:vertAlign w:val="superscript"/>
        </w:rPr>
        <w:t>5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b/>
          <w:spacing w:val="-1"/>
        </w:rPr>
        <w:t>Ug. Shs. 3</w:t>
      </w:r>
      <w:r>
        <w:rPr>
          <w:rFonts w:hint="default"/>
          <w:b/>
          <w:spacing w:val="-1"/>
          <w:lang w:val="en-US"/>
        </w:rPr>
        <w:t>0</w:t>
      </w:r>
      <w:r>
        <w:rPr>
          <w:b/>
          <w:spacing w:val="-1"/>
        </w:rPr>
        <w:t>,000/= (Uganda Shillings Thirty-Five Thousand Only), for any or all the lots bided for by any bidder</w:t>
      </w:r>
      <w:r>
        <w:t xml:space="preserve">. The method of payment will be </w:t>
      </w:r>
      <w:r>
        <w:rPr>
          <w:b/>
        </w:rPr>
        <w:t>by Bank or mobile Money services to URA (where receipts as evidence of payment are issued), upon receipt of a Payment Registration Number (PRN) generated and issued by Bursar’s Block One.</w:t>
      </w:r>
    </w:p>
    <w:p>
      <w:pPr>
        <w:spacing w:before="63" w:line="249" w:lineRule="auto"/>
        <w:ind w:left="318" w:right="310"/>
        <w:jc w:val="both"/>
      </w:pPr>
      <w:r>
        <w:rPr>
          <w:b/>
          <w:spacing w:val="-30"/>
        </w:rPr>
        <w:t xml:space="preserve"> </w:t>
      </w:r>
      <w:r>
        <w:rPr>
          <w:spacing w:val="-3"/>
          <w:vertAlign w:val="superscript"/>
        </w:rPr>
        <w:t>6</w:t>
      </w:r>
      <w:r>
        <w:rPr>
          <w:spacing w:val="-3"/>
        </w:rPr>
        <w:t>.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document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sent</w:t>
      </w:r>
      <w:r>
        <w:rPr>
          <w:spacing w:val="-5"/>
        </w:rPr>
        <w:t xml:space="preserve"> </w:t>
      </w:r>
      <w:r>
        <w:rPr>
          <w:b/>
          <w:spacing w:val="-3"/>
        </w:rPr>
        <w:t>to bidders by email or picked in person by the bidder from the address below</w:t>
      </w:r>
      <w:r>
        <w:rPr>
          <w:b/>
          <w:spacing w:val="-29"/>
        </w:rPr>
        <w:t xml:space="preserve"> </w:t>
      </w:r>
      <w:r>
        <w:rPr>
          <w:spacing w:val="-2"/>
          <w:vertAlign w:val="superscript"/>
        </w:rPr>
        <w:t>7</w:t>
      </w:r>
      <w:r>
        <w:rPr>
          <w:spacing w:val="-2"/>
        </w:rPr>
        <w:t>.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liability</w:t>
      </w:r>
      <w:r>
        <w:rPr>
          <w:spacing w:val="-5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delivery.</w:t>
      </w:r>
    </w:p>
    <w:p>
      <w:pPr>
        <w:pStyle w:val="5"/>
        <w:spacing w:before="62" w:line="247" w:lineRule="auto"/>
        <w:ind w:left="318" w:right="44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Bids</w:t>
      </w:r>
      <w:r>
        <w:rPr>
          <w:spacing w:val="-13"/>
          <w:sz w:val="22"/>
          <w:szCs w:val="22"/>
        </w:rPr>
        <w:t xml:space="preserve"> </w:t>
      </w:r>
      <w:r>
        <w:rPr>
          <w:b/>
          <w:bCs/>
          <w:spacing w:val="-13"/>
          <w:sz w:val="22"/>
          <w:szCs w:val="22"/>
        </w:rPr>
        <w:t>properly sealed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must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delivered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address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below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before</w:t>
      </w:r>
      <w:r>
        <w:rPr>
          <w:spacing w:val="-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 xml:space="preserve">at 11:00am on </w:t>
      </w:r>
      <w:r>
        <w:rPr>
          <w:rFonts w:hint="default"/>
          <w:b/>
          <w:spacing w:val="-1"/>
          <w:sz w:val="22"/>
          <w:szCs w:val="22"/>
          <w:lang w:val="en-US"/>
        </w:rPr>
        <w:t>Wednes</w:t>
      </w:r>
      <w:r>
        <w:rPr>
          <w:b/>
          <w:spacing w:val="-1"/>
          <w:sz w:val="22"/>
          <w:szCs w:val="22"/>
        </w:rPr>
        <w:t>day, November 2</w:t>
      </w:r>
      <w:r>
        <w:rPr>
          <w:rFonts w:hint="default"/>
          <w:b/>
          <w:spacing w:val="-1"/>
          <w:sz w:val="22"/>
          <w:szCs w:val="22"/>
          <w:lang w:val="en-US"/>
        </w:rPr>
        <w:t>9</w:t>
      </w:r>
      <w:r>
        <w:rPr>
          <w:b/>
          <w:spacing w:val="-1"/>
          <w:sz w:val="22"/>
          <w:szCs w:val="22"/>
        </w:rPr>
        <w:t>, 2023</w:t>
      </w:r>
      <w:r>
        <w:rPr>
          <w:sz w:val="22"/>
          <w:szCs w:val="22"/>
        </w:rPr>
        <w:t>.</w:t>
      </w:r>
      <w:r>
        <w:rPr>
          <w:spacing w:val="-13"/>
          <w:sz w:val="22"/>
          <w:szCs w:val="22"/>
        </w:rPr>
        <w:t xml:space="preserve"> For </w:t>
      </w:r>
      <w:r>
        <w:rPr>
          <w:b/>
          <w:bCs/>
          <w:spacing w:val="-13"/>
          <w:sz w:val="22"/>
          <w:szCs w:val="22"/>
        </w:rPr>
        <w:t>lots 31(Leyland Bus) and 32 (Tata Lorry), bids must be accompanied by a bid security of Uganda shillings 1,000,000/= in form of Authorized Banker’s Cheque OR an Unconditional Bank Guarantee (refundable only for unsuccessful bidders)</w:t>
      </w:r>
      <w:r>
        <w:rPr>
          <w:spacing w:val="-13"/>
          <w:sz w:val="22"/>
          <w:szCs w:val="22"/>
        </w:rPr>
        <w:t xml:space="preserve">. Successful/ best bidders will have to pay their total bid price before receiving back the bid security deposited with MUBS.  </w:t>
      </w:r>
      <w:r>
        <w:rPr>
          <w:sz w:val="22"/>
          <w:szCs w:val="22"/>
        </w:rPr>
        <w:t>Late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bids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shall </w:t>
      </w:r>
      <w:r>
        <w:rPr>
          <w:spacing w:val="-57"/>
          <w:sz w:val="22"/>
          <w:szCs w:val="22"/>
        </w:rPr>
        <w:t xml:space="preserve">b  e </w:t>
      </w:r>
      <w:r>
        <w:rPr>
          <w:spacing w:val="-1"/>
          <w:sz w:val="22"/>
          <w:szCs w:val="22"/>
        </w:rPr>
        <w:t xml:space="preserve">  rejected. Bids will be opened in the presence of </w:t>
      </w:r>
      <w:r>
        <w:rPr>
          <w:sz w:val="22"/>
          <w:szCs w:val="22"/>
        </w:rPr>
        <w:t xml:space="preserve">the bidders’ representatives who choose to </w:t>
      </w:r>
      <w:r>
        <w:rPr>
          <w:spacing w:val="-57"/>
          <w:sz w:val="22"/>
          <w:szCs w:val="22"/>
        </w:rPr>
        <w:t xml:space="preserve">    </w:t>
      </w:r>
      <w:r>
        <w:rPr>
          <w:sz w:val="22"/>
          <w:szCs w:val="22"/>
        </w:rPr>
        <w:t>attend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address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below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11:15am </w:t>
      </w:r>
      <w:r>
        <w:rPr>
          <w:b w:val="0"/>
          <w:bCs/>
          <w:sz w:val="22"/>
          <w:szCs w:val="22"/>
        </w:rPr>
        <w:t>on</w:t>
      </w:r>
      <w:r>
        <w:rPr>
          <w:b/>
          <w:sz w:val="22"/>
          <w:szCs w:val="22"/>
        </w:rPr>
        <w:t xml:space="preserve"> November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rFonts w:hint="default"/>
          <w:b/>
          <w:sz w:val="22"/>
          <w:szCs w:val="22"/>
          <w:lang w:val="en-US"/>
        </w:rPr>
        <w:t>9</w:t>
      </w:r>
      <w:r>
        <w:rPr>
          <w:b/>
          <w:sz w:val="22"/>
          <w:szCs w:val="22"/>
        </w:rPr>
        <w:t>, 2023</w:t>
      </w:r>
      <w:r>
        <w:rPr>
          <w:b/>
          <w:spacing w:val="-29"/>
          <w:sz w:val="22"/>
          <w:szCs w:val="22"/>
        </w:rPr>
        <w:t xml:space="preserve"> </w:t>
      </w:r>
      <w:r>
        <w:rPr>
          <w:b/>
          <w:sz w:val="22"/>
          <w:szCs w:val="22"/>
          <w:vertAlign w:val="superscript"/>
        </w:rPr>
        <w:t>8</w:t>
      </w:r>
      <w:r>
        <w:rPr>
          <w:sz w:val="22"/>
          <w:szCs w:val="22"/>
        </w:rPr>
        <w:t>.</w:t>
      </w:r>
    </w:p>
    <w:p>
      <w:pPr>
        <w:pStyle w:val="2"/>
        <w:spacing w:before="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Attn: </w:t>
      </w:r>
      <w:r>
        <w:rPr>
          <w:rFonts w:hint="default"/>
          <w:spacing w:val="-1"/>
          <w:sz w:val="22"/>
          <w:szCs w:val="22"/>
          <w:lang w:val="en-US"/>
        </w:rPr>
        <w:t>Accounting Officer</w:t>
      </w:r>
      <w:r>
        <w:rPr>
          <w:spacing w:val="-1"/>
          <w:sz w:val="22"/>
          <w:szCs w:val="22"/>
        </w:rPr>
        <w:t>,</w:t>
      </w:r>
    </w:p>
    <w:p>
      <w:pPr>
        <w:spacing w:before="67"/>
        <w:ind w:left="318"/>
        <w:jc w:val="both"/>
        <w:rPr>
          <w:b/>
          <w:spacing w:val="-2"/>
        </w:rPr>
      </w:pPr>
      <w:r>
        <w:rPr>
          <w:b/>
          <w:spacing w:val="-2"/>
        </w:rPr>
        <w:t>Makerere University Business School</w:t>
      </w:r>
    </w:p>
    <w:p>
      <w:pPr>
        <w:spacing w:before="67"/>
        <w:ind w:left="318"/>
        <w:jc w:val="both"/>
        <w:rPr>
          <w:b/>
          <w:spacing w:val="-2"/>
        </w:rPr>
      </w:pPr>
      <w:r>
        <w:rPr>
          <w:b/>
          <w:spacing w:val="-2"/>
        </w:rPr>
        <w:t>Plot 21A Port bell Road,</w:t>
      </w:r>
    </w:p>
    <w:p>
      <w:pPr>
        <w:spacing w:before="67"/>
        <w:ind w:left="318"/>
        <w:jc w:val="both"/>
        <w:rPr>
          <w:b/>
        </w:rPr>
      </w:pPr>
      <w:r>
        <w:rPr>
          <w:b/>
          <w:spacing w:val="-2"/>
        </w:rPr>
        <w:t xml:space="preserve">P. O. </w:t>
      </w:r>
      <w:bookmarkStart w:id="1" w:name="_GoBack"/>
      <w:bookmarkEnd w:id="1"/>
      <w:r>
        <w:rPr>
          <w:b/>
          <w:spacing w:val="-2"/>
        </w:rPr>
        <w:t>Box 1337, Kampala</w:t>
      </w:r>
    </w:p>
    <w:p>
      <w:pPr>
        <w:spacing w:before="67"/>
        <w:ind w:left="318"/>
        <w:jc w:val="both"/>
        <w:rPr>
          <w:b/>
          <w:spacing w:val="-2"/>
        </w:rPr>
      </w:pPr>
      <w:r>
        <w:rPr>
          <w:b/>
          <w:spacing w:val="-2"/>
        </w:rPr>
        <w:t>+256 414 338 214</w:t>
      </w:r>
    </w:p>
    <w:p>
      <w:pPr>
        <w:jc w:val="both"/>
      </w:pPr>
      <w:r>
        <w:t xml:space="preserve">      </w:t>
      </w:r>
      <w:r>
        <w:fldChar w:fldCharType="begin"/>
      </w:r>
      <w:r>
        <w:instrText xml:space="preserve"> HYPERLINK "mailto:pdu@mubs.ac.ug" </w:instrText>
      </w:r>
      <w:r>
        <w:fldChar w:fldCharType="separate"/>
      </w:r>
      <w:r>
        <w:rPr>
          <w:rStyle w:val="7"/>
          <w:rFonts w:hint="default"/>
          <w:b/>
          <w:spacing w:val="-2"/>
          <w:lang w:val="en-US"/>
        </w:rPr>
        <w:t>principal</w:t>
      </w:r>
      <w:r>
        <w:rPr>
          <w:rStyle w:val="7"/>
          <w:b/>
          <w:spacing w:val="-2"/>
        </w:rPr>
        <w:t>@mubs.ac.ug</w:t>
      </w:r>
      <w:r>
        <w:rPr>
          <w:rStyle w:val="7"/>
          <w:b/>
          <w:spacing w:val="-2"/>
        </w:rPr>
        <w:fldChar w:fldCharType="end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8"/>
    <w:rsid w:val="004E78EF"/>
    <w:rsid w:val="00B82CF8"/>
    <w:rsid w:val="00E73F28"/>
    <w:rsid w:val="042A0AD1"/>
    <w:rsid w:val="1FA25BE4"/>
    <w:rsid w:val="7C02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:sz w:val="22"/>
      <w:szCs w:val="22"/>
      <w:lang w:val="en-US" w:eastAsia="en-US" w:bidi="ar-SA"/>
      <w14:ligatures w14:val="none"/>
    </w:rPr>
  </w:style>
  <w:style w:type="paragraph" w:styleId="2">
    <w:name w:val="heading 5"/>
    <w:basedOn w:val="1"/>
    <w:link w:val="9"/>
    <w:qFormat/>
    <w:uiPriority w:val="1"/>
    <w:pPr>
      <w:spacing w:before="10"/>
      <w:ind w:left="318"/>
      <w:outlineLvl w:val="4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qFormat/>
    <w:uiPriority w:val="1"/>
    <w:rPr>
      <w:sz w:val="24"/>
      <w:szCs w:val="24"/>
    </w:rPr>
  </w:style>
  <w:style w:type="paragraph" w:styleId="6">
    <w:name w:val="footer"/>
    <w:basedOn w:val="1"/>
    <w:qFormat/>
    <w:uiPriority w:val="99"/>
    <w:pPr>
      <w:tabs>
        <w:tab w:val="center" w:pos="4320"/>
        <w:tab w:val="right" w:pos="8640"/>
      </w:tabs>
    </w:pPr>
  </w:style>
  <w:style w:type="character" w:styleId="7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qFormat/>
    <w:uiPriority w:val="99"/>
  </w:style>
  <w:style w:type="character" w:customStyle="1" w:styleId="9">
    <w:name w:val="Heading 5 Char"/>
    <w:basedOn w:val="3"/>
    <w:link w:val="2"/>
    <w:uiPriority w:val="1"/>
    <w:rPr>
      <w:rFonts w:ascii="Times New Roman" w:hAnsi="Times New Roman" w:eastAsia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10">
    <w:name w:val="Body Text Char"/>
    <w:basedOn w:val="3"/>
    <w:link w:val="5"/>
    <w:uiPriority w:val="1"/>
    <w:rPr>
      <w:rFonts w:ascii="Times New Roman" w:hAnsi="Times New Roman" w:eastAsia="Times New Roman" w:cs="Times New Roman"/>
      <w:kern w:val="0"/>
      <w:sz w:val="24"/>
      <w:szCs w:val="24"/>
      <w:lang w:val="en-US"/>
      <w14:ligatures w14:val="none"/>
    </w:rPr>
  </w:style>
  <w:style w:type="character" w:customStyle="1" w:styleId="11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466</Words>
  <Characters>2661</Characters>
  <Lines>22</Lines>
  <Paragraphs>6</Paragraphs>
  <TotalTime>12</TotalTime>
  <ScaleCrop>false</ScaleCrop>
  <LinksUpToDate>false</LinksUpToDate>
  <CharactersWithSpaces>3121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2023-11-02T08:34:00Z</dcterms:created>
  <dc:creator>256772692484</dc:creator>
  <cp:lastModifiedBy>KASIMU</cp:lastModifiedBy>
  <dcterms:modified xsi:type="dcterms:W3CDTF">2023-11-10T05:37:55Z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5713DEBBB55C4DB2A094E47C9566F141_13</vt:lpwstr>
  </property>
</Properties>
</file>